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872F" w14:textId="77777777" w:rsidR="001B5E35" w:rsidRPr="008F659B" w:rsidRDefault="001B5E35" w:rsidP="001B5E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>Program kształcenia dla doktorantów I</w:t>
      </w:r>
      <w:r w:rsidR="001F43EC">
        <w:rPr>
          <w:rFonts w:ascii="Century" w:eastAsia="Times New Roman" w:hAnsi="Century" w:cs="Segoe UI"/>
          <w:b/>
          <w:bCs/>
          <w:sz w:val="32"/>
          <w:szCs w:val="32"/>
        </w:rPr>
        <w:t>I</w:t>
      </w: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 xml:space="preserve"> </w:t>
      </w:r>
      <w:r>
        <w:rPr>
          <w:rFonts w:ascii="Century" w:eastAsia="Times New Roman" w:hAnsi="Century" w:cs="Segoe UI"/>
          <w:b/>
          <w:bCs/>
          <w:sz w:val="32"/>
          <w:szCs w:val="32"/>
        </w:rPr>
        <w:t>i II</w:t>
      </w:r>
      <w:r w:rsidR="001F43EC">
        <w:rPr>
          <w:rFonts w:ascii="Century" w:eastAsia="Times New Roman" w:hAnsi="Century" w:cs="Segoe UI"/>
          <w:b/>
          <w:bCs/>
          <w:sz w:val="32"/>
          <w:szCs w:val="32"/>
        </w:rPr>
        <w:t>I</w:t>
      </w:r>
      <w:r>
        <w:rPr>
          <w:rFonts w:ascii="Century" w:eastAsia="Times New Roman" w:hAnsi="Century" w:cs="Segoe UI"/>
          <w:b/>
          <w:bCs/>
          <w:sz w:val="32"/>
          <w:szCs w:val="32"/>
        </w:rPr>
        <w:t xml:space="preserve"> </w:t>
      </w: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>roku Szkoły Doktorskiej</w:t>
      </w:r>
      <w:r w:rsidRPr="008F659B">
        <w:rPr>
          <w:rFonts w:ascii="Century" w:eastAsia="Times New Roman" w:hAnsi="Century" w:cs="Segoe UI"/>
          <w:sz w:val="32"/>
          <w:szCs w:val="32"/>
        </w:rPr>
        <w:t> </w:t>
      </w:r>
    </w:p>
    <w:p w14:paraId="7116DBD4" w14:textId="77777777" w:rsidR="001B5E35" w:rsidRPr="008F659B" w:rsidRDefault="001B5E35" w:rsidP="001B5E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 xml:space="preserve"> Nauk </w:t>
      </w:r>
      <w:r>
        <w:rPr>
          <w:rFonts w:ascii="Century" w:eastAsia="Times New Roman" w:hAnsi="Century" w:cs="Segoe UI"/>
          <w:b/>
          <w:bCs/>
          <w:sz w:val="32"/>
          <w:szCs w:val="32"/>
        </w:rPr>
        <w:t>Społecznych</w:t>
      </w:r>
    </w:p>
    <w:p w14:paraId="14FC5858" w14:textId="77777777" w:rsidR="001B5E35" w:rsidRPr="00D60247" w:rsidRDefault="001B5E35" w:rsidP="001B5E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>w roku akademickim 202</w:t>
      </w:r>
      <w:r w:rsidR="001F43EC">
        <w:rPr>
          <w:rFonts w:ascii="Century" w:eastAsia="Times New Roman" w:hAnsi="Century" w:cs="Segoe UI"/>
          <w:b/>
          <w:bCs/>
          <w:sz w:val="32"/>
          <w:szCs w:val="32"/>
        </w:rPr>
        <w:t>1</w:t>
      </w:r>
      <w:r w:rsidRPr="008F659B">
        <w:rPr>
          <w:rFonts w:ascii="Century" w:eastAsia="Times New Roman" w:hAnsi="Century" w:cs="Segoe UI"/>
          <w:b/>
          <w:bCs/>
          <w:sz w:val="32"/>
          <w:szCs w:val="32"/>
        </w:rPr>
        <w:t>/202</w:t>
      </w:r>
      <w:r w:rsidR="001F43EC">
        <w:rPr>
          <w:rFonts w:ascii="Century" w:eastAsia="Times New Roman" w:hAnsi="Century" w:cs="Segoe UI"/>
          <w:b/>
          <w:bCs/>
          <w:sz w:val="32"/>
          <w:szCs w:val="32"/>
        </w:rPr>
        <w:t>2</w:t>
      </w:r>
      <w:r w:rsidRPr="00D60247">
        <w:rPr>
          <w:rFonts w:ascii="Century" w:eastAsia="Times New Roman" w:hAnsi="Century" w:cs="Segoe UI"/>
          <w:sz w:val="32"/>
          <w:szCs w:val="32"/>
        </w:rPr>
        <w:t> </w:t>
      </w:r>
    </w:p>
    <w:p w14:paraId="2FD5D30E" w14:textId="77777777" w:rsidR="001B5E35" w:rsidRPr="00D60247" w:rsidRDefault="001B5E35" w:rsidP="001B5E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0247">
        <w:rPr>
          <w:rFonts w:ascii="Century" w:eastAsia="Times New Roman" w:hAnsi="Century" w:cs="Segoe UI"/>
          <w:sz w:val="26"/>
          <w:szCs w:val="26"/>
        </w:rPr>
        <w:t> </w:t>
      </w:r>
    </w:p>
    <w:p w14:paraId="390E8492" w14:textId="77777777" w:rsidR="001B5E35" w:rsidRPr="00D60247" w:rsidRDefault="001B5E35" w:rsidP="00196C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0247">
        <w:rPr>
          <w:rFonts w:ascii="Century" w:eastAsia="Times New Roman" w:hAnsi="Century" w:cs="Segoe UI"/>
          <w:sz w:val="26"/>
          <w:szCs w:val="26"/>
        </w:rPr>
        <w:t> </w:t>
      </w:r>
    </w:p>
    <w:p w14:paraId="7D00AFA0" w14:textId="77777777" w:rsidR="001B5E35" w:rsidRPr="00D60247" w:rsidRDefault="001B5E35" w:rsidP="001B5E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0247">
        <w:rPr>
          <w:rFonts w:ascii="Century" w:eastAsia="Times New Roman" w:hAnsi="Century" w:cs="Segoe UI"/>
          <w:sz w:val="26"/>
          <w:szCs w:val="26"/>
        </w:rPr>
        <w:t> </w:t>
      </w:r>
    </w:p>
    <w:tbl>
      <w:tblPr>
        <w:tblW w:w="14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381"/>
        <w:gridCol w:w="3343"/>
        <w:gridCol w:w="2426"/>
        <w:gridCol w:w="1082"/>
        <w:gridCol w:w="1455"/>
      </w:tblGrid>
      <w:tr w:rsidR="001B5E35" w:rsidRPr="00B45F05" w14:paraId="3912B618" w14:textId="77777777" w:rsidTr="00071693">
        <w:trPr>
          <w:trHeight w:val="13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E7E1F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Rok studiów – semestr/y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91B71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Nazwa przedmiotu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3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E9006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Prowadzący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80515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Typ zajęć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7B45E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Liczba godzin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AF6DC3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Typ zaliczenia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1B5E35" w:rsidRPr="00B45F05" w14:paraId="0C0B7DAA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091E9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 w:rsidR="00FB5730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 w:rsidR="00071693">
              <w:rPr>
                <w:rFonts w:ascii="Century" w:eastAsia="Times New Roman" w:hAnsi="Century" w:cs="Times New Roman"/>
                <w:sz w:val="26"/>
                <w:szCs w:val="26"/>
              </w:rPr>
              <w:t>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 1+2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A4D4B" w14:textId="77777777" w:rsidR="001B5E35" w:rsidRDefault="001B5E35" w:rsidP="00196CA8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Moduł zajęć obowiązkowych</w:t>
            </w:r>
          </w:p>
          <w:p w14:paraId="7C84122E" w14:textId="77777777" w:rsidR="00A05249" w:rsidRDefault="00A05249" w:rsidP="00196CA8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  <w:p w14:paraId="71BA6A0A" w14:textId="77777777" w:rsidR="00196CA8" w:rsidRPr="00B45F05" w:rsidRDefault="00196CA8" w:rsidP="00196CA8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3013D" w14:textId="77777777" w:rsidR="001B5E35" w:rsidRPr="00B45F05" w:rsidRDefault="001B5E35" w:rsidP="00196CA8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34187" w14:textId="77777777" w:rsidR="001B5E35" w:rsidRPr="00B45F05" w:rsidRDefault="001B5E35" w:rsidP="00196CA8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58CA5" w14:textId="77777777" w:rsidR="001B5E35" w:rsidRPr="00B45F05" w:rsidRDefault="001B5E35" w:rsidP="00196CA8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15D0D" w14:textId="77777777" w:rsidR="001B5E35" w:rsidRPr="00B45F05" w:rsidRDefault="001B5E35" w:rsidP="00196CA8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</w:p>
        </w:tc>
      </w:tr>
      <w:tr w:rsidR="001B5E35" w:rsidRPr="00B45F05" w14:paraId="6AE01054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0903E" w14:textId="77777777" w:rsidR="001B5E35" w:rsidRPr="00B45F05" w:rsidRDefault="00196CA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 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A57D0" w14:textId="77777777" w:rsidR="001B5E3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Forum doktoranckie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  <w:p w14:paraId="08D7B6BC" w14:textId="77777777" w:rsidR="00A05249" w:rsidRDefault="00A05249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  <w:p w14:paraId="5689FA8D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DCC2B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E3209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konwersatorium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267C0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2FA7A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1B5E35" w:rsidRPr="00B45F05" w14:paraId="32C4CE73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F69F1" w14:textId="77777777" w:rsidR="001B5E35" w:rsidRPr="00B45F05" w:rsidRDefault="00196CA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 1+2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00D1C" w14:textId="77777777" w:rsidR="001B5E3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Seminarium naukowe</w:t>
            </w:r>
          </w:p>
          <w:p w14:paraId="65339461" w14:textId="77777777" w:rsidR="00A05249" w:rsidRPr="00B45F05" w:rsidRDefault="00A05249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049B3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różni prowadzący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8002F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seminarium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C1910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A5CBF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</w:p>
        </w:tc>
      </w:tr>
      <w:tr w:rsidR="00196CA8" w:rsidRPr="00B45F05" w14:paraId="4620FB5C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0DB0F" w14:textId="77777777" w:rsidR="00196CA8" w:rsidRDefault="00196CA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 1+2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09AA7" w14:textId="77777777" w:rsidR="00196CA8" w:rsidRDefault="00196CA8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Praktyka zawodowa</w:t>
            </w:r>
          </w:p>
          <w:p w14:paraId="6349C817" w14:textId="77777777" w:rsidR="00A05249" w:rsidRDefault="00A05249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E08E0" w14:textId="77777777" w:rsidR="00196CA8" w:rsidRDefault="00196CA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-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75025" w14:textId="77777777" w:rsidR="00196CA8" w:rsidRDefault="00196CA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A5BF4" w14:textId="77777777" w:rsidR="00196CA8" w:rsidRPr="00B45F05" w:rsidRDefault="00CF654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30-60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6888B" w14:textId="77777777" w:rsidR="00196CA8" w:rsidRDefault="00196CA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</w:p>
        </w:tc>
      </w:tr>
      <w:tr w:rsidR="001B5E35" w:rsidRPr="00B45F05" w14:paraId="3A213783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7E178" w14:textId="77777777" w:rsidR="001B5E35" w:rsidRPr="00B45F05" w:rsidRDefault="00A05249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 1+2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1ABC3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Moduł zajęć obowiązkowych do wyboru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7125C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827F0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11E32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02F3D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1B5E35" w:rsidRPr="00B45F05" w14:paraId="0D6F56BF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B7C46" w14:textId="77777777" w:rsidR="001B5E35" w:rsidRPr="00B45F05" w:rsidRDefault="00A05249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 1+2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B618B" w14:textId="77777777" w:rsidR="001B5E3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Zajęcia specjalistyczne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  <w:p w14:paraId="5E9A02B6" w14:textId="77777777" w:rsidR="004A14A9" w:rsidRDefault="004A14A9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  <w:p w14:paraId="5566EBA3" w14:textId="77777777" w:rsidR="00A05249" w:rsidRPr="00B45F05" w:rsidRDefault="00A05249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ABF27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42D6F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FD53E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45DCE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1B5E35" w:rsidRPr="00B45F05" w14:paraId="6B501E51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F85A1" w14:textId="77777777" w:rsidR="001B5E35" w:rsidRPr="00B45F05" w:rsidRDefault="006E1C92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6135C" w14:textId="77777777" w:rsidR="001B5E35" w:rsidRDefault="006E1C92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The Value of Ecosystem Services</w:t>
            </w:r>
            <w:r w:rsidR="006130AF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and Biodiversity in Urban Areas</w:t>
            </w:r>
          </w:p>
          <w:p w14:paraId="527167CB" w14:textId="77777777" w:rsidR="002C4CB7" w:rsidRPr="00D60247" w:rsidRDefault="002C4CB7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D60247">
              <w:rPr>
                <w:rFonts w:ascii="Century" w:eastAsia="Times New Roman" w:hAnsi="Century" w:cs="Times New Roman"/>
                <w:sz w:val="26"/>
                <w:szCs w:val="26"/>
              </w:rPr>
              <w:t>(zajęcia online 15h-marzec/kwiecień 2022, zajęcia stacjonarne 20h-19</w:t>
            </w:r>
            <w:r w:rsidR="009427AD" w:rsidRPr="00D60247">
              <w:rPr>
                <w:rFonts w:ascii="Century" w:eastAsia="Times New Roman" w:hAnsi="Century" w:cs="Times New Roman"/>
                <w:sz w:val="26"/>
                <w:szCs w:val="26"/>
              </w:rPr>
              <w:t>.05</w:t>
            </w:r>
            <w:r w:rsidRPr="00D60247">
              <w:rPr>
                <w:rFonts w:ascii="Century" w:eastAsia="Times New Roman" w:hAnsi="Century" w:cs="Times New Roman"/>
                <w:sz w:val="26"/>
                <w:szCs w:val="26"/>
              </w:rPr>
              <w:t>-21.05.2022)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7B981" w14:textId="77777777" w:rsidR="001B5E35" w:rsidRPr="00B45F05" w:rsidRDefault="006130A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Prof. Jürgen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Breuste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463C7" w14:textId="77777777" w:rsidR="001B5E35" w:rsidRPr="00B45F05" w:rsidRDefault="006130A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wykład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F4A1EF" w14:textId="77777777" w:rsidR="001B5E35" w:rsidRPr="00B45F05" w:rsidRDefault="006130A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52318" w14:textId="77777777" w:rsidR="001B5E35" w:rsidRPr="00B45F05" w:rsidRDefault="006130A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ocenę</w:t>
            </w:r>
            <w:proofErr w:type="spellEnd"/>
            <w:r w:rsidR="001B5E35"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1B5E35" w:rsidRPr="00B45F05" w14:paraId="3761D7BE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7F804" w14:textId="77777777" w:rsidR="001B5E35" w:rsidRPr="00B45F05" w:rsidRDefault="00A6417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lastRenderedPageBreak/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F5067B">
              <w:rPr>
                <w:rFonts w:ascii="Century" w:eastAsia="Times New Roman" w:hAnsi="Century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2B58C" w14:textId="77777777" w:rsidR="001B5E35" w:rsidRPr="007846B8" w:rsidRDefault="007846B8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D60247">
              <w:rPr>
                <w:rFonts w:ascii="Century" w:hAnsi="Century"/>
                <w:sz w:val="26"/>
                <w:szCs w:val="26"/>
                <w:shd w:val="clear" w:color="auto" w:fill="FFFFFF"/>
                <w:lang w:val="en-US"/>
              </w:rPr>
              <w:t>Learning Law Through Analytical Dialogue (zajęcia online październik 2021)</w:t>
            </w:r>
          </w:p>
          <w:p w14:paraId="155BC50E" w14:textId="77777777" w:rsidR="00F35B8B" w:rsidRPr="007846B8" w:rsidRDefault="00F35B8B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37409" w14:textId="77777777" w:rsidR="001B5E35" w:rsidRPr="00B45F05" w:rsidRDefault="007846B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Prof. Charles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Szypszak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78830" w14:textId="77777777" w:rsidR="001B5E35" w:rsidRPr="00B45F05" w:rsidRDefault="007846B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wykład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06A49" w14:textId="77777777" w:rsidR="001B5E35" w:rsidRPr="00B45F05" w:rsidRDefault="00317D79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A4BFC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</w:tr>
      <w:tr w:rsidR="001B5E35" w:rsidRPr="00B45F05" w14:paraId="09753F39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E5BA8" w14:textId="77777777" w:rsidR="001B5E35" w:rsidRPr="00B45F05" w:rsidRDefault="00A6417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2C4C50">
              <w:rPr>
                <w:rFonts w:ascii="Century" w:eastAsia="Times New Roman" w:hAnsi="Century" w:cs="Times New Roman"/>
                <w:sz w:val="26"/>
                <w:szCs w:val="26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F0862" w14:textId="77777777" w:rsidR="00F35B8B" w:rsidRPr="00D60247" w:rsidRDefault="00D6243B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D6024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Decision-making processes in the US foreign policy</w:t>
            </w:r>
          </w:p>
          <w:p w14:paraId="5C6174F6" w14:textId="77777777" w:rsidR="00F35B8B" w:rsidRPr="00D60247" w:rsidRDefault="00F35B8B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0E7A5" w14:textId="77777777" w:rsidR="001B5E35" w:rsidRPr="00B45F05" w:rsidRDefault="008C560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prof. Radosław Fiedler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37C75" w14:textId="77777777" w:rsidR="001B5E35" w:rsidRPr="00B45F05" w:rsidRDefault="008C560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konwersatorium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A7457" w14:textId="77777777" w:rsidR="001B5E35" w:rsidRPr="00B45F05" w:rsidRDefault="008C560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DED4B" w14:textId="77777777" w:rsidR="001B5E35" w:rsidRPr="00B45F05" w:rsidRDefault="008C560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ocenę</w:t>
            </w:r>
            <w:proofErr w:type="spellEnd"/>
          </w:p>
        </w:tc>
      </w:tr>
      <w:tr w:rsidR="001B5E35" w:rsidRPr="00B45F05" w14:paraId="27539259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7339D" w14:textId="77777777" w:rsidR="001B5E35" w:rsidRDefault="00A6417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5C2FA8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  <w:p w14:paraId="1953F9EF" w14:textId="77777777" w:rsidR="00F35B8B" w:rsidRPr="00B45F05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80EE1" w14:textId="77777777" w:rsidR="001B5E35" w:rsidRPr="00D60247" w:rsidRDefault="009E040E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D6024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Institutional theory in social sciences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FAB66" w14:textId="77777777" w:rsidR="001B5E35" w:rsidRPr="00B45F05" w:rsidRDefault="009E040E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p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rof. Robert </w:t>
            </w:r>
            <w:proofErr w:type="spellStart"/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Kudłak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F43D8" w14:textId="77777777" w:rsidR="001B5E35" w:rsidRPr="00B45F05" w:rsidRDefault="009E040E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wykład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A7C80" w14:textId="77777777" w:rsidR="001B5E35" w:rsidRPr="00B45F05" w:rsidRDefault="008A3DC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71BD6" w14:textId="77777777" w:rsidR="001B5E35" w:rsidRPr="00B45F05" w:rsidRDefault="009E040E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ocenę</w:t>
            </w:r>
            <w:proofErr w:type="spellEnd"/>
          </w:p>
        </w:tc>
      </w:tr>
      <w:tr w:rsidR="001B5E35" w:rsidRPr="00B45F05" w14:paraId="01DFFC23" w14:textId="77777777" w:rsidTr="00853EBC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221D40" w14:textId="77777777" w:rsidR="001B5E35" w:rsidRPr="00853EBC" w:rsidRDefault="00A6417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II+III –</w:t>
            </w:r>
            <w:r w:rsidR="00E34443" w:rsidRPr="00853EBC">
              <w:rPr>
                <w:rFonts w:ascii="Century" w:eastAsia="Times New Roman" w:hAnsi="Century" w:cs="Times New Roman"/>
                <w:sz w:val="26"/>
                <w:szCs w:val="26"/>
              </w:rPr>
              <w:t>1</w:t>
            </w:r>
          </w:p>
          <w:p w14:paraId="53C8ED93" w14:textId="77777777" w:rsidR="00F35B8B" w:rsidRPr="00853EBC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4F0BA0" w14:textId="77777777" w:rsidR="001B5E35" w:rsidRPr="00853EBC" w:rsidRDefault="00DC2268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 xml:space="preserve">Pedagogika </w:t>
            </w:r>
            <w:proofErr w:type="spellStart"/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kognitywistyczna</w:t>
            </w:r>
            <w:proofErr w:type="spellEnd"/>
          </w:p>
          <w:p w14:paraId="197DD032" w14:textId="77777777" w:rsidR="00CB1354" w:rsidRPr="00853EBC" w:rsidRDefault="00CB1354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A8C431" w14:textId="77777777" w:rsidR="001B5E35" w:rsidRPr="00853EBC" w:rsidRDefault="00DC226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 xml:space="preserve">prof. Michał </w:t>
            </w:r>
            <w:proofErr w:type="spellStart"/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Klichowski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7B3DDB" w14:textId="77777777" w:rsidR="001B5E35" w:rsidRPr="00853EBC" w:rsidRDefault="00DC226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konwersatorium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00BAED" w14:textId="77777777" w:rsidR="001B5E35" w:rsidRPr="00853EBC" w:rsidRDefault="00DC226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0FCAB3" w14:textId="77777777" w:rsidR="001B5E35" w:rsidRPr="00853EBC" w:rsidRDefault="00DC226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1B5E35" w:rsidRPr="00B45F05" w14:paraId="78AEFF1A" w14:textId="77777777" w:rsidTr="00853EBC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88CA8" w14:textId="77777777" w:rsidR="001B5E35" w:rsidRPr="00853EBC" w:rsidRDefault="00A6417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II+III –</w:t>
            </w:r>
            <w:r w:rsidR="005C2FA8" w:rsidRPr="00853EBC">
              <w:rPr>
                <w:rFonts w:ascii="Century" w:eastAsia="Times New Roman" w:hAnsi="Century" w:cs="Times New Roman"/>
                <w:sz w:val="26"/>
                <w:szCs w:val="26"/>
              </w:rPr>
              <w:t>1</w:t>
            </w:r>
          </w:p>
          <w:p w14:paraId="7698B683" w14:textId="77777777" w:rsidR="00F35B8B" w:rsidRPr="00853EBC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9EBA3D" w14:textId="77777777" w:rsidR="001B5E35" w:rsidRPr="00853EBC" w:rsidRDefault="00DD418F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City and contemporary challenges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5B8E0C" w14:textId="77777777" w:rsidR="001B5E35" w:rsidRPr="00853EBC" w:rsidRDefault="00DD418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 xml:space="preserve">prof. Adam </w:t>
            </w:r>
            <w:proofErr w:type="spellStart"/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Radzimski</w:t>
            </w:r>
            <w:proofErr w:type="spellEnd"/>
            <w:r w:rsidRPr="00853EBC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656509" w14:textId="77777777" w:rsidR="001B5E35" w:rsidRPr="00853EBC" w:rsidRDefault="00DD418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konwersatorium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E1DBB8" w14:textId="77777777" w:rsidR="001B5E35" w:rsidRPr="00853EBC" w:rsidRDefault="00DD418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B6E653" w14:textId="77777777" w:rsidR="001B5E35" w:rsidRPr="00853EBC" w:rsidRDefault="00DD418F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 w:rsidRPr="00853EBC"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1B5E35" w:rsidRPr="00B45F05" w14:paraId="6F842DB0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D7982" w14:textId="77777777" w:rsidR="001B5E35" w:rsidRDefault="00A6417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DB12F5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  <w:p w14:paraId="24AB742D" w14:textId="77777777" w:rsidR="00F35B8B" w:rsidRPr="00B45F05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4B73D" w14:textId="77777777" w:rsidR="001B5E35" w:rsidRPr="006679F7" w:rsidRDefault="006679F7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6679F7">
              <w:rPr>
                <w:rFonts w:ascii="Century" w:hAnsi="Century" w:cstheme="minorHAnsi"/>
                <w:sz w:val="26"/>
                <w:szCs w:val="26"/>
              </w:rPr>
              <w:t>Media cyfrowe w praktyce akademickiej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697A5" w14:textId="77777777" w:rsidR="001B5E35" w:rsidRPr="00B45F05" w:rsidRDefault="00DB12F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Prof. Natalia Walter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471C7" w14:textId="77777777" w:rsidR="001B5E35" w:rsidRPr="00B45F05" w:rsidRDefault="00DB12F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laboratorium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DBB27" w14:textId="77777777" w:rsidR="001B5E35" w:rsidRPr="00B45F05" w:rsidRDefault="00DB12F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1BB88" w14:textId="77777777" w:rsidR="001B5E35" w:rsidRPr="00B45F05" w:rsidRDefault="00DB12F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1B5E35" w:rsidRPr="00B45F05" w14:paraId="4566C8BF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9BE9C" w14:textId="77777777" w:rsidR="001B5E35" w:rsidRDefault="00A6417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252FA6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  <w:p w14:paraId="08724250" w14:textId="77777777" w:rsidR="00F35B8B" w:rsidRPr="00B45F05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6B029" w14:textId="77777777" w:rsidR="001B5E35" w:rsidRPr="001E1C00" w:rsidRDefault="00252FA6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1E1C00">
              <w:rPr>
                <w:rFonts w:ascii="Century" w:hAnsi="Century" w:cstheme="minorHAnsi"/>
                <w:sz w:val="26"/>
                <w:szCs w:val="26"/>
              </w:rPr>
              <w:t>Procesy migracyjne w Europie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0D81B" w14:textId="77777777" w:rsidR="001B5E35" w:rsidRPr="00B45F05" w:rsidRDefault="008B3B6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Prof. Anita Adamczyk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F5B06" w14:textId="77777777" w:rsidR="001B5E35" w:rsidRPr="00B45F05" w:rsidRDefault="008B3B6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wykład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3DF81" w14:textId="77777777" w:rsidR="001B5E35" w:rsidRPr="00B45F05" w:rsidRDefault="008B3B6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22809" w14:textId="77777777" w:rsidR="001B5E35" w:rsidRPr="00B45F05" w:rsidRDefault="008B3B6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1B5E35" w:rsidRPr="00B45F05" w14:paraId="4F5D1D29" w14:textId="77777777" w:rsidTr="008D745E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301B62" w14:textId="77777777" w:rsidR="001B5E35" w:rsidRDefault="00A6417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460451">
              <w:rPr>
                <w:rFonts w:ascii="Century" w:eastAsia="Times New Roman" w:hAnsi="Century" w:cs="Times New Roman"/>
                <w:sz w:val="26"/>
                <w:szCs w:val="26"/>
              </w:rPr>
              <w:t>1</w:t>
            </w:r>
          </w:p>
          <w:p w14:paraId="379749D5" w14:textId="77777777" w:rsidR="00F35B8B" w:rsidRPr="00B45F05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F831F1" w14:textId="77777777" w:rsidR="001B5E35" w:rsidRPr="00B45F05" w:rsidRDefault="002675A6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Filozofia nauk społecznych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A0C1EA" w14:textId="77777777" w:rsidR="001B5E35" w:rsidRPr="00B45F05" w:rsidRDefault="002675A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prof. Andrzej Gałganek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3C2644" w14:textId="77777777" w:rsidR="001B5E35" w:rsidRPr="00B45F05" w:rsidRDefault="002675A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wykład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4ED00" w14:textId="77777777" w:rsidR="001B5E35" w:rsidRPr="00B45F05" w:rsidRDefault="002675A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54DADD" w14:textId="77777777" w:rsidR="001B5E35" w:rsidRPr="00B45F05" w:rsidRDefault="002675A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1B5E35" w:rsidRPr="00B45F05" w14:paraId="0826CEE6" w14:textId="77777777" w:rsidTr="008D745E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3495AC" w14:textId="77777777" w:rsidR="001B5E35" w:rsidRDefault="00A6417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BE4BAC">
              <w:rPr>
                <w:rFonts w:ascii="Century" w:eastAsia="Times New Roman" w:hAnsi="Century" w:cs="Times New Roman"/>
                <w:sz w:val="26"/>
                <w:szCs w:val="26"/>
              </w:rPr>
              <w:t>1</w:t>
            </w:r>
          </w:p>
          <w:p w14:paraId="765EB0E9" w14:textId="77777777" w:rsidR="00F35B8B" w:rsidRPr="00B45F05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B5DB26" w14:textId="77777777" w:rsidR="001B5E35" w:rsidRPr="00C02C83" w:rsidRDefault="00BE4BAC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C02C83">
              <w:rPr>
                <w:rFonts w:ascii="Century" w:hAnsi="Century" w:cstheme="minorHAnsi"/>
                <w:sz w:val="26"/>
                <w:szCs w:val="26"/>
              </w:rPr>
              <w:t>Narracyjny wywiad badawczy w naukach społecznych okiem psychologa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A50810" w14:textId="77777777" w:rsidR="001B5E35" w:rsidRPr="00B45F05" w:rsidRDefault="00BE4BA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Prof. Emilia Soroko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331DB0" w14:textId="77777777" w:rsidR="001B5E35" w:rsidRPr="00B45F05" w:rsidRDefault="00BE4BA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warsztat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06B48A" w14:textId="77777777" w:rsidR="001B5E35" w:rsidRPr="00B45F05" w:rsidRDefault="00BE4BA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48F68A" w14:textId="77777777" w:rsidR="001B5E35" w:rsidRPr="00B45F05" w:rsidRDefault="00BE4BA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724FB1" w:rsidRPr="00B45F05" w14:paraId="14BCD585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BFAF6" w14:textId="77777777" w:rsidR="00724FB1" w:rsidRPr="00B45F05" w:rsidRDefault="00724FB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9730C2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78C0E" w14:textId="77777777" w:rsidR="00724FB1" w:rsidRPr="00405EC0" w:rsidRDefault="006A61C0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405EC0">
              <w:rPr>
                <w:rFonts w:ascii="Century" w:hAnsi="Century" w:cstheme="minorHAnsi"/>
                <w:sz w:val="26"/>
                <w:szCs w:val="26"/>
              </w:rPr>
              <w:t>Socjologia przedsiębiorczości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4C303" w14:textId="77777777" w:rsidR="00724FB1" w:rsidRPr="00405EC0" w:rsidRDefault="00405EC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405EC0">
              <w:rPr>
                <w:rFonts w:ascii="Century" w:hAnsi="Century" w:cstheme="minorHAnsi"/>
                <w:sz w:val="26"/>
                <w:szCs w:val="26"/>
              </w:rPr>
              <w:t xml:space="preserve">Prof. Przemysław </w:t>
            </w:r>
            <w:proofErr w:type="spellStart"/>
            <w:r w:rsidRPr="00405EC0">
              <w:rPr>
                <w:rFonts w:ascii="Century" w:hAnsi="Century" w:cstheme="minorHAnsi"/>
                <w:sz w:val="26"/>
                <w:szCs w:val="26"/>
              </w:rPr>
              <w:t>Wechta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A2056" w14:textId="77777777" w:rsidR="00724FB1" w:rsidRPr="00B45F05" w:rsidRDefault="00405EC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wykład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73957" w14:textId="77777777" w:rsidR="00724FB1" w:rsidRPr="00B45F05" w:rsidRDefault="00405EC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F9DFD" w14:textId="77777777" w:rsidR="00724FB1" w:rsidRPr="00B45F05" w:rsidRDefault="00405EC0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724FB1" w:rsidRPr="00B45F05" w14:paraId="0765AAC5" w14:textId="77777777" w:rsidTr="001D78B5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58044B" w14:textId="77777777" w:rsidR="00724FB1" w:rsidRPr="00B45F05" w:rsidRDefault="00724FB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9A78C8">
              <w:rPr>
                <w:rFonts w:ascii="Century" w:eastAsia="Times New Roman" w:hAnsi="Century" w:cs="Times New Roman"/>
                <w:sz w:val="26"/>
                <w:szCs w:val="26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A974D4" w14:textId="77777777" w:rsidR="00724FB1" w:rsidRDefault="00CE046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Critical Discourses on Social Theories</w:t>
            </w:r>
          </w:p>
          <w:p w14:paraId="01F3E314" w14:textId="77777777" w:rsidR="00CF746D" w:rsidRPr="00B45F05" w:rsidRDefault="00CF746D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5B25A0" w14:textId="77777777" w:rsidR="00724FB1" w:rsidRPr="00B45F05" w:rsidRDefault="00CE046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prof. Joanna Rak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BF16D0" w14:textId="77777777" w:rsidR="00724FB1" w:rsidRPr="00B45F05" w:rsidRDefault="00CE046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warsztat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DAF010" w14:textId="77777777" w:rsidR="00724FB1" w:rsidRPr="00B45F05" w:rsidRDefault="00CE046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385D72" w14:textId="77777777" w:rsidR="00724FB1" w:rsidRPr="00B45F05" w:rsidRDefault="00CE046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724FB1" w:rsidRPr="00B45F05" w14:paraId="34C1E9B2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FE90" w14:textId="77777777" w:rsidR="00724FB1" w:rsidRPr="00B45F05" w:rsidRDefault="00724FB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2D3691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C096" w14:textId="77777777" w:rsidR="00724FB1" w:rsidRPr="00B45F05" w:rsidRDefault="002D3691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Zastosowanie badań jakościowych w dyscyplinie pedagogika w zakresie nauk społecznych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73860" w14:textId="77777777" w:rsidR="002D3691" w:rsidRPr="00B45F05" w:rsidRDefault="002D3691" w:rsidP="002D3691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p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rof. Agnieszka </w:t>
            </w:r>
            <w:proofErr w:type="spellStart"/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Gromkowska</w:t>
            </w:r>
            <w:proofErr w:type="spellEnd"/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-Melosik</w:t>
            </w:r>
          </w:p>
          <w:p w14:paraId="2F0A7459" w14:textId="77777777" w:rsidR="00724FB1" w:rsidRPr="00B45F05" w:rsidRDefault="002D3691" w:rsidP="002D3691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p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rof. Waldemar </w:t>
            </w:r>
            <w:proofErr w:type="spellStart"/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Segiet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E3A05" w14:textId="77777777" w:rsidR="00724FB1" w:rsidRPr="00B45F05" w:rsidRDefault="002D369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wykład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4BACB" w14:textId="77777777" w:rsidR="00724FB1" w:rsidRPr="00B45F05" w:rsidRDefault="002D369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EC395" w14:textId="77777777" w:rsidR="00724FB1" w:rsidRPr="00B45F05" w:rsidRDefault="002D369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6C6357" w:rsidRPr="00B45F05" w14:paraId="755FA7A1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F1ED8" w14:textId="77777777" w:rsidR="006C6357" w:rsidRPr="00B45F05" w:rsidRDefault="00136EA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lastRenderedPageBreak/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EFB64" w14:textId="77777777" w:rsidR="006C6357" w:rsidRPr="00B45F05" w:rsidRDefault="00136EAD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Zasady planowania zintegrowanego w perspektywie uwarunkowań przyrodniczych,</w:t>
            </w:r>
            <w:r w:rsidR="009812BA">
              <w:rPr>
                <w:rFonts w:ascii="Century" w:eastAsia="Times New Roman" w:hAnsi="Century" w:cs="Times New Roman"/>
                <w:sz w:val="26"/>
                <w:szCs w:val="26"/>
              </w:rPr>
              <w:t xml:space="preserve"> 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społecznych i ekonomicznych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F0AA2" w14:textId="77777777" w:rsidR="006C6357" w:rsidRPr="00B45F05" w:rsidRDefault="00136EA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p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rof. Paweł </w:t>
            </w:r>
            <w:proofErr w:type="spellStart"/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Churski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7EADA" w14:textId="77777777" w:rsidR="006C6357" w:rsidRPr="00B45F05" w:rsidRDefault="00136EA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konwersatorium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98CBB" w14:textId="77777777" w:rsidR="006C6357" w:rsidRPr="00B45F05" w:rsidRDefault="00136EA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8AC1D" w14:textId="77777777" w:rsidR="006C6357" w:rsidRPr="00B45F05" w:rsidRDefault="00136EA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2D3691" w:rsidRPr="00B45F05" w14:paraId="1143FB5B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EB62F" w14:textId="77777777" w:rsidR="002D3691" w:rsidRPr="00B45F05" w:rsidRDefault="0037150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01C17" w14:textId="77777777" w:rsidR="002D3691" w:rsidRPr="0033531D" w:rsidRDefault="0033531D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33531D">
              <w:rPr>
                <w:rFonts w:ascii="Century" w:hAnsi="Century" w:cstheme="minorHAnsi"/>
                <w:sz w:val="26"/>
                <w:szCs w:val="26"/>
              </w:rPr>
              <w:t>Współczesne problemy, nurty i kierunki w kryminologii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2714C" w14:textId="77777777" w:rsidR="002D3691" w:rsidRPr="0033531D" w:rsidRDefault="0033531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33531D">
              <w:rPr>
                <w:rFonts w:ascii="Century" w:hAnsi="Century" w:cstheme="minorHAnsi"/>
                <w:sz w:val="26"/>
                <w:szCs w:val="26"/>
              </w:rPr>
              <w:t>Prof. Piotr Stępniak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173BD" w14:textId="77777777" w:rsidR="002D3691" w:rsidRPr="00B45F05" w:rsidRDefault="0033531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wykład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1C858" w14:textId="77777777" w:rsidR="002D3691" w:rsidRPr="00B45F05" w:rsidRDefault="0033531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F91AA" w14:textId="77777777" w:rsidR="002D3691" w:rsidRPr="00B45F05" w:rsidRDefault="0033531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F31D92" w:rsidRPr="00B45F05" w14:paraId="0E8DDF95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E884E" w14:textId="77777777" w:rsidR="00F31D92" w:rsidRPr="00B45F05" w:rsidRDefault="00F31D92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II+III-2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005A8" w14:textId="77777777" w:rsidR="00F31D92" w:rsidRPr="00F31D92" w:rsidRDefault="00F31D92" w:rsidP="00D2167F">
            <w:pPr>
              <w:spacing w:after="0" w:line="240" w:lineRule="auto"/>
              <w:textAlignment w:val="baseline"/>
              <w:rPr>
                <w:rFonts w:ascii="Century" w:hAnsi="Century" w:cstheme="minorHAnsi"/>
                <w:sz w:val="26"/>
                <w:szCs w:val="26"/>
              </w:rPr>
            </w:pPr>
            <w:r w:rsidRPr="00F31D92">
              <w:rPr>
                <w:rFonts w:ascii="Century" w:hAnsi="Century" w:cs="Times New Roman"/>
                <w:sz w:val="26"/>
                <w:szCs w:val="26"/>
              </w:rPr>
              <w:t xml:space="preserve">Jednostka i naród – między dyktaturą i </w:t>
            </w:r>
            <w:proofErr w:type="gramStart"/>
            <w:r w:rsidRPr="00F31D92">
              <w:rPr>
                <w:rFonts w:ascii="Century" w:hAnsi="Century" w:cs="Times New Roman"/>
                <w:sz w:val="26"/>
                <w:szCs w:val="26"/>
              </w:rPr>
              <w:t>demokracją</w:t>
            </w:r>
            <w:r w:rsidR="00254536">
              <w:rPr>
                <w:rFonts w:ascii="Century" w:hAnsi="Century" w:cs="Times New Roman"/>
                <w:sz w:val="26"/>
                <w:szCs w:val="26"/>
              </w:rPr>
              <w:t>(</w:t>
            </w:r>
            <w:proofErr w:type="gramEnd"/>
            <w:r w:rsidR="00254536">
              <w:rPr>
                <w:rFonts w:ascii="Century" w:hAnsi="Century" w:cs="Times New Roman"/>
                <w:sz w:val="26"/>
                <w:szCs w:val="26"/>
              </w:rPr>
              <w:t>zajęcia stacjonarne)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5D879" w14:textId="77777777" w:rsidR="00F31D92" w:rsidRPr="0033531D" w:rsidRDefault="00F31D92" w:rsidP="00D2167F">
            <w:pPr>
              <w:spacing w:after="0" w:line="240" w:lineRule="auto"/>
              <w:jc w:val="center"/>
              <w:textAlignment w:val="baseline"/>
              <w:rPr>
                <w:rFonts w:ascii="Century" w:hAnsi="Century" w:cstheme="minorHAnsi"/>
                <w:sz w:val="26"/>
                <w:szCs w:val="26"/>
              </w:rPr>
            </w:pPr>
            <w:r>
              <w:rPr>
                <w:rFonts w:ascii="Century" w:hAnsi="Century" w:cstheme="minorHAnsi"/>
                <w:sz w:val="26"/>
                <w:szCs w:val="26"/>
              </w:rPr>
              <w:t>Prof. Anna Wolff-Powęska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E56A5" w14:textId="77777777" w:rsidR="00F31D92" w:rsidRDefault="00F31D92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wykład i ćwiczenia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EFD17" w14:textId="77777777" w:rsidR="00F31D92" w:rsidRDefault="00F31D92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02CA7" w14:textId="77777777" w:rsidR="00F31D92" w:rsidRDefault="00F31D92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001ED5" w:rsidRPr="00B45F05" w14:paraId="262F75B5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71398" w14:textId="77777777" w:rsidR="00001ED5" w:rsidRDefault="00001ED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II+III</w:t>
            </w:r>
            <w:r w:rsidR="00C4249F">
              <w:rPr>
                <w:rFonts w:ascii="Century" w:eastAsia="Times New Roman" w:hAnsi="Century" w:cs="Times New Roman"/>
                <w:sz w:val="26"/>
                <w:szCs w:val="26"/>
              </w:rPr>
              <w:t>-1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79E76" w14:textId="77777777" w:rsidR="00001ED5" w:rsidRPr="001D78B5" w:rsidRDefault="00BA63FC" w:rsidP="00D2167F">
            <w:pPr>
              <w:spacing w:after="0" w:line="240" w:lineRule="auto"/>
              <w:textAlignment w:val="baseline"/>
              <w:rPr>
                <w:rStyle w:val="Pogrubienie"/>
                <w:rFonts w:ascii="Century" w:hAnsi="Century"/>
                <w:b w:val="0"/>
                <w:sz w:val="26"/>
                <w:szCs w:val="26"/>
              </w:rPr>
            </w:pPr>
            <w:r w:rsidRPr="001D78B5">
              <w:rPr>
                <w:rStyle w:val="Pogrubienie"/>
                <w:rFonts w:ascii="Century" w:hAnsi="Century"/>
                <w:b w:val="0"/>
                <w:sz w:val="26"/>
                <w:szCs w:val="26"/>
              </w:rPr>
              <w:t>Praktyka wystąpień publicznych</w:t>
            </w:r>
          </w:p>
          <w:p w14:paraId="5196F29A" w14:textId="77777777" w:rsidR="00BA63FC" w:rsidRPr="00F31D92" w:rsidRDefault="00BA63FC" w:rsidP="00D2167F">
            <w:pPr>
              <w:spacing w:after="0" w:line="240" w:lineRule="auto"/>
              <w:textAlignment w:val="baseline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E0B4" w14:textId="77777777" w:rsidR="00001ED5" w:rsidRDefault="00001ED5" w:rsidP="00D2167F">
            <w:pPr>
              <w:spacing w:after="0" w:line="240" w:lineRule="auto"/>
              <w:jc w:val="center"/>
              <w:textAlignment w:val="baseline"/>
              <w:rPr>
                <w:rFonts w:ascii="Century" w:hAnsi="Century" w:cstheme="minorHAnsi"/>
                <w:sz w:val="26"/>
                <w:szCs w:val="26"/>
              </w:rPr>
            </w:pPr>
            <w:r>
              <w:rPr>
                <w:rFonts w:ascii="Century" w:hAnsi="Century" w:cstheme="minorHAnsi"/>
                <w:sz w:val="26"/>
                <w:szCs w:val="26"/>
              </w:rPr>
              <w:t xml:space="preserve">Prof. Hanna </w:t>
            </w:r>
            <w:proofErr w:type="spellStart"/>
            <w:r>
              <w:rPr>
                <w:rFonts w:ascii="Century" w:hAnsi="Century" w:cstheme="minorHAnsi"/>
                <w:sz w:val="26"/>
                <w:szCs w:val="26"/>
              </w:rPr>
              <w:t>Mamzer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A1C4D" w14:textId="77777777" w:rsidR="00001ED5" w:rsidRDefault="00BA63F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Wykład interaktywny z elementami seminarium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C97AE" w14:textId="77777777" w:rsidR="00001ED5" w:rsidRDefault="001D78B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3C2A7" w14:textId="77777777" w:rsidR="00001ED5" w:rsidRDefault="00BA63F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033149" w:rsidRPr="00B45F05" w14:paraId="11246B78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3701B" w14:textId="77777777" w:rsidR="00033149" w:rsidRDefault="00033149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II+III-1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07CFF" w14:textId="77777777" w:rsidR="00033149" w:rsidRPr="00033149" w:rsidRDefault="00033149" w:rsidP="00D2167F">
            <w:pPr>
              <w:spacing w:after="0" w:line="240" w:lineRule="auto"/>
              <w:textAlignment w:val="baseline"/>
              <w:rPr>
                <w:rStyle w:val="Pogrubienie"/>
                <w:rFonts w:ascii="Century" w:hAnsi="Century"/>
                <w:b w:val="0"/>
                <w:sz w:val="26"/>
                <w:szCs w:val="26"/>
              </w:rPr>
            </w:pPr>
            <w:proofErr w:type="spellStart"/>
            <w:r w:rsidRPr="00033149">
              <w:rPr>
                <w:rStyle w:val="Pogrubienie"/>
                <w:rFonts w:ascii="Century" w:hAnsi="Century"/>
                <w:b w:val="0"/>
                <w:sz w:val="26"/>
                <w:szCs w:val="26"/>
              </w:rPr>
              <w:t>Intellectual</w:t>
            </w:r>
            <w:proofErr w:type="spellEnd"/>
            <w:r w:rsidRPr="00033149">
              <w:rPr>
                <w:rStyle w:val="Pogrubienie"/>
                <w:rFonts w:ascii="Century" w:hAnsi="Century"/>
                <w:b w:val="0"/>
                <w:sz w:val="26"/>
                <w:szCs w:val="26"/>
              </w:rPr>
              <w:t xml:space="preserve"> </w:t>
            </w:r>
            <w:proofErr w:type="spellStart"/>
            <w:r w:rsidRPr="00033149">
              <w:rPr>
                <w:rStyle w:val="Pogrubienie"/>
                <w:rFonts w:ascii="Century" w:hAnsi="Century"/>
                <w:b w:val="0"/>
                <w:sz w:val="26"/>
                <w:szCs w:val="26"/>
              </w:rPr>
              <w:t>property</w:t>
            </w:r>
            <w:proofErr w:type="spellEnd"/>
            <w:r w:rsidRPr="00033149">
              <w:rPr>
                <w:rStyle w:val="Pogrubienie"/>
                <w:rFonts w:ascii="Century" w:hAnsi="Century"/>
                <w:b w:val="0"/>
                <w:sz w:val="26"/>
                <w:szCs w:val="26"/>
              </w:rPr>
              <w:t xml:space="preserve"> </w:t>
            </w:r>
            <w:proofErr w:type="spellStart"/>
            <w:r w:rsidRPr="00033149">
              <w:rPr>
                <w:rStyle w:val="Pogrubienie"/>
                <w:rFonts w:ascii="Century" w:hAnsi="Century"/>
                <w:b w:val="0"/>
                <w:sz w:val="26"/>
                <w:szCs w:val="26"/>
              </w:rPr>
              <w:t>rights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81D86" w14:textId="77777777" w:rsidR="00033149" w:rsidRDefault="00033149" w:rsidP="00D2167F">
            <w:pPr>
              <w:spacing w:after="0" w:line="240" w:lineRule="auto"/>
              <w:jc w:val="center"/>
              <w:textAlignment w:val="baseline"/>
              <w:rPr>
                <w:rFonts w:ascii="Century" w:hAnsi="Century" w:cstheme="minorHAnsi"/>
                <w:sz w:val="26"/>
                <w:szCs w:val="26"/>
              </w:rPr>
            </w:pPr>
            <w:r>
              <w:rPr>
                <w:rFonts w:ascii="Century" w:hAnsi="Century" w:cstheme="minorHAnsi"/>
                <w:sz w:val="26"/>
                <w:szCs w:val="26"/>
              </w:rPr>
              <w:t>Prof. Jędrzej Skrzypczak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1842F" w14:textId="77777777" w:rsidR="00033149" w:rsidRDefault="00033149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8C522" w14:textId="77777777" w:rsidR="00033149" w:rsidRDefault="00033149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F7CD3" w14:textId="77777777" w:rsidR="00033149" w:rsidRDefault="00033149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1B5E35" w:rsidRPr="00B45F05" w14:paraId="08D0C9BA" w14:textId="77777777" w:rsidTr="00071693">
        <w:trPr>
          <w:trHeight w:val="582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B92A4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II – 1+2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57253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b/>
                <w:bCs/>
                <w:sz w:val="26"/>
                <w:szCs w:val="26"/>
              </w:rPr>
              <w:t>Specyfika pracy naukowej w dyscyplinie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 </w:t>
            </w:r>
            <w:r w:rsidRPr="001444B1">
              <w:rPr>
                <w:rFonts w:ascii="Century" w:eastAsia="Times New Roman" w:hAnsi="Century" w:cs="Times New Roman"/>
                <w:b/>
                <w:sz w:val="26"/>
                <w:szCs w:val="26"/>
              </w:rPr>
              <w:t>nauki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F9E57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A2E52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FDAE8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DBBF7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–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</w:tr>
      <w:tr w:rsidR="001B5E35" w:rsidRPr="00B45F05" w14:paraId="08DE584F" w14:textId="77777777" w:rsidTr="00CF39E6">
        <w:trPr>
          <w:trHeight w:val="596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D793A0" w14:textId="77777777" w:rsidR="001B5E35" w:rsidRPr="00E3774E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highlight w:val="yellow"/>
                <w:lang w:val="en-US"/>
              </w:rPr>
            </w:pPr>
            <w:r w:rsidRPr="00154EE7">
              <w:rPr>
                <w:rFonts w:ascii="Century" w:eastAsia="Times New Roman" w:hAnsi="Century" w:cs="Times New Roman"/>
                <w:sz w:val="26"/>
                <w:szCs w:val="26"/>
              </w:rPr>
              <w:t>II –</w:t>
            </w:r>
            <w:r w:rsidR="00154EE7">
              <w:rPr>
                <w:rFonts w:ascii="Century" w:eastAsia="Times New Roman" w:hAnsi="Century" w:cs="Times New Roman"/>
                <w:sz w:val="26"/>
                <w:szCs w:val="26"/>
              </w:rPr>
              <w:t>1+2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473DAA" w14:textId="77777777" w:rsidR="001B5E35" w:rsidRPr="00D60247" w:rsidRDefault="000F136C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D60247">
              <w:rPr>
                <w:rFonts w:ascii="Century" w:eastAsia="Times New Roman" w:hAnsi="Century" w:cs="Times New Roman"/>
                <w:sz w:val="26"/>
                <w:szCs w:val="26"/>
              </w:rPr>
              <w:t>Publikacje w Zagranicznych Czasopismach i Wydawnictwach-Specyfika Pracy Naukowej w Dyscyplinie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1562C0" w14:textId="77777777" w:rsidR="001B5E35" w:rsidRPr="00154EE7" w:rsidRDefault="000F136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Prof. Paulina </w:t>
            </w:r>
            <w:proofErr w:type="spellStart"/>
            <w:r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Pospieszna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7A17DF" w14:textId="77777777" w:rsidR="001B5E35" w:rsidRPr="00154EE7" w:rsidRDefault="000F136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wykład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F2A1B9" w14:textId="77777777" w:rsidR="001B5E35" w:rsidRPr="00154EE7" w:rsidRDefault="000F136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9331CA3" w14:textId="77777777" w:rsidR="001B5E35" w:rsidRPr="00154EE7" w:rsidRDefault="00E22528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z</w:t>
            </w:r>
            <w:r w:rsidR="000F136C"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al</w:t>
            </w:r>
            <w:proofErr w:type="spellEnd"/>
            <w:r w:rsidR="000F136C"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F136C"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na</w:t>
            </w:r>
            <w:proofErr w:type="spellEnd"/>
            <w:r w:rsidR="000F136C"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F136C" w:rsidRPr="00154E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ocenę</w:t>
            </w:r>
            <w:proofErr w:type="spellEnd"/>
          </w:p>
        </w:tc>
      </w:tr>
      <w:tr w:rsidR="001B5E35" w:rsidRPr="00B45F05" w14:paraId="51D4CA01" w14:textId="77777777" w:rsidTr="00071693">
        <w:trPr>
          <w:trHeight w:val="596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E7FED" w14:textId="77777777" w:rsidR="001B5E35" w:rsidRPr="00726DE7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726DE7">
              <w:rPr>
                <w:rFonts w:ascii="Century" w:eastAsia="Times New Roman" w:hAnsi="Century" w:cs="Times New Roman"/>
                <w:sz w:val="26"/>
                <w:szCs w:val="26"/>
              </w:rPr>
              <w:t>II –</w:t>
            </w:r>
            <w:r w:rsidR="00726DE7" w:rsidRPr="00726DE7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E8DE6" w14:textId="77777777" w:rsidR="001B5E35" w:rsidRPr="00D60247" w:rsidRDefault="00186E56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D60247">
              <w:rPr>
                <w:rFonts w:ascii="Century" w:eastAsia="Times New Roman" w:hAnsi="Century" w:cs="Times New Roman"/>
                <w:sz w:val="26"/>
                <w:szCs w:val="26"/>
              </w:rPr>
              <w:t>Warsztat badacza społecznego-przygotowanie wniosków grantowych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6927D" w14:textId="77777777" w:rsidR="001B5E35" w:rsidRPr="00726DE7" w:rsidRDefault="00860DE4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726DE7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Dr Łukasz Rogowski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E8865" w14:textId="77777777" w:rsidR="001B5E35" w:rsidRPr="00726DE7" w:rsidRDefault="00860DE4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726DE7">
              <w:rPr>
                <w:rFonts w:ascii="Century" w:eastAsia="Times New Roman" w:hAnsi="Century" w:cs="Times New Roman"/>
                <w:sz w:val="26"/>
                <w:szCs w:val="26"/>
              </w:rPr>
              <w:t>konwersatorium</w:t>
            </w:r>
            <w:r w:rsidR="00186E56" w:rsidRPr="00726DE7">
              <w:rPr>
                <w:rFonts w:ascii="Century" w:eastAsia="Times New Roman" w:hAnsi="Century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3735E" w14:textId="77777777" w:rsidR="001B5E35" w:rsidRPr="00726DE7" w:rsidRDefault="00186E56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726DE7">
              <w:rPr>
                <w:rFonts w:ascii="Century" w:eastAsia="Times New Roman" w:hAnsi="Century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DAD7A" w14:textId="77777777" w:rsidR="001B5E35" w:rsidRPr="00726DE7" w:rsidRDefault="00464D51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 w:rsidRPr="00726DE7">
              <w:rPr>
                <w:rFonts w:ascii="Century" w:eastAsia="Times New Roman" w:hAnsi="Century" w:cs="Times New Roman"/>
                <w:sz w:val="26"/>
                <w:szCs w:val="26"/>
              </w:rPr>
              <w:t>z</w:t>
            </w:r>
            <w:r w:rsidR="00186E56" w:rsidRPr="00726DE7">
              <w:rPr>
                <w:rFonts w:ascii="Century" w:eastAsia="Times New Roman" w:hAnsi="Century" w:cs="Times New Roman"/>
                <w:sz w:val="26"/>
                <w:szCs w:val="26"/>
              </w:rPr>
              <w:t>al</w:t>
            </w:r>
            <w:proofErr w:type="spellEnd"/>
            <w:r w:rsidR="00186E56" w:rsidRPr="00726DE7"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C13EEA" w:rsidRPr="00B45F05" w14:paraId="212C78CA" w14:textId="77777777" w:rsidTr="00071693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7A67" w14:textId="77777777" w:rsidR="00C13EEA" w:rsidRPr="00381E6D" w:rsidRDefault="00C13EE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381E6D">
              <w:rPr>
                <w:rFonts w:ascii="Century" w:eastAsia="Times New Roman" w:hAnsi="Century" w:cs="Times New Roman"/>
                <w:sz w:val="26"/>
                <w:szCs w:val="26"/>
              </w:rPr>
              <w:t>II-</w:t>
            </w:r>
            <w:r w:rsidR="00381E6D">
              <w:rPr>
                <w:rFonts w:ascii="Century" w:eastAsia="Times New Roman" w:hAnsi="Century" w:cs="Times New Roman"/>
                <w:sz w:val="26"/>
                <w:szCs w:val="26"/>
              </w:rPr>
              <w:t xml:space="preserve"> </w:t>
            </w:r>
            <w:r w:rsidR="00381E6D" w:rsidRPr="00381E6D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2ACCA" w14:textId="77777777" w:rsidR="00C13EEA" w:rsidRPr="00381E6D" w:rsidRDefault="00C13EEA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 w:rsidRPr="00381E6D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Warsztat</w:t>
            </w:r>
            <w:proofErr w:type="spellEnd"/>
            <w:r w:rsidRPr="00381E6D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81E6D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badań</w:t>
            </w:r>
            <w:proofErr w:type="spellEnd"/>
            <w:r w:rsidRPr="00381E6D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81E6D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jakościowych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BA676" w14:textId="77777777" w:rsidR="00C13EEA" w:rsidRPr="00381E6D" w:rsidRDefault="00C13EE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381E6D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Prof. </w:t>
            </w:r>
            <w:proofErr w:type="spellStart"/>
            <w:r w:rsidRPr="00381E6D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Remigiusz</w:t>
            </w:r>
            <w:proofErr w:type="spellEnd"/>
            <w:r w:rsidRPr="00381E6D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81E6D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Rosicki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DD80D" w14:textId="77777777" w:rsidR="00C13EEA" w:rsidRPr="00381E6D" w:rsidRDefault="00C13EE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381E6D">
              <w:rPr>
                <w:rFonts w:ascii="Century" w:eastAsia="Times New Roman" w:hAnsi="Century" w:cs="Times New Roman"/>
                <w:sz w:val="26"/>
                <w:szCs w:val="26"/>
              </w:rPr>
              <w:t>warsztat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66D1A" w14:textId="77777777" w:rsidR="00C13EEA" w:rsidRPr="00381E6D" w:rsidRDefault="00C13EE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381E6D"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3404" w14:textId="77777777" w:rsidR="00C13EEA" w:rsidRPr="00381E6D" w:rsidRDefault="00A138CD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 w:rsidRPr="00381E6D"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 w:rsidR="00C13EEA" w:rsidRPr="00381E6D"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1B5E35" w:rsidRPr="00B45F05" w14:paraId="2CDD324C" w14:textId="77777777" w:rsidTr="00071693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2901C" w14:textId="77777777" w:rsidR="001B5E35" w:rsidRPr="00B45F05" w:rsidRDefault="00F35B8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 1+2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F5AE3" w14:textId="77777777" w:rsidR="001B5E3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45F05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>Warsztaty</w:t>
            </w:r>
            <w:proofErr w:type="spellEnd"/>
            <w:r w:rsidRPr="00B45F05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5F05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>umiejętności</w:t>
            </w:r>
            <w:proofErr w:type="spellEnd"/>
            <w:r w:rsidRPr="00B45F05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5F05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>miękkich</w:t>
            </w:r>
            <w:proofErr w:type="spellEnd"/>
          </w:p>
          <w:p w14:paraId="594E92B3" w14:textId="77777777" w:rsidR="00E628AC" w:rsidRPr="00B45F05" w:rsidRDefault="00E628AC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ECDDF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CAC9D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7039C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26C2F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-</w:t>
            </w:r>
          </w:p>
        </w:tc>
      </w:tr>
      <w:tr w:rsidR="001B5E35" w:rsidRPr="00B45F05" w14:paraId="5F7BD59B" w14:textId="77777777" w:rsidTr="00CF39E6">
        <w:trPr>
          <w:trHeight w:val="596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DF64C0" w14:textId="77777777" w:rsidR="001B5E35" w:rsidRPr="00497034" w:rsidRDefault="006021C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497034">
              <w:rPr>
                <w:rFonts w:ascii="Century" w:eastAsia="Times New Roman" w:hAnsi="Century" w:cs="Times New Roman"/>
                <w:sz w:val="26"/>
                <w:szCs w:val="26"/>
              </w:rPr>
              <w:lastRenderedPageBreak/>
              <w:t>II+III –</w:t>
            </w:r>
            <w:r w:rsidR="00497034" w:rsidRPr="00497034">
              <w:rPr>
                <w:rFonts w:ascii="Century" w:eastAsia="Times New Roman" w:hAnsi="Century" w:cs="Times New Roman"/>
                <w:sz w:val="26"/>
                <w:szCs w:val="26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28FD1A" w14:textId="77777777" w:rsidR="001B5E35" w:rsidRDefault="003A26B4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 w:rsidRPr="00497034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Autoprezentacja</w:t>
            </w:r>
            <w:proofErr w:type="spellEnd"/>
            <w:r w:rsidRPr="00497034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7034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497034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97034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negocjacje</w:t>
            </w:r>
            <w:proofErr w:type="spellEnd"/>
          </w:p>
          <w:p w14:paraId="7C82C919" w14:textId="77777777" w:rsidR="00497034" w:rsidRPr="00497034" w:rsidRDefault="00497034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69D18C" w14:textId="77777777" w:rsidR="001B5E35" w:rsidRPr="00497034" w:rsidRDefault="003A26B4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 w:rsidRPr="00497034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dr</w:t>
            </w:r>
            <w:proofErr w:type="spellEnd"/>
            <w:r w:rsidRPr="00497034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Łukasz </w:t>
            </w:r>
            <w:proofErr w:type="spellStart"/>
            <w:r w:rsidRPr="00497034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Skoczylas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98BF4D" w14:textId="77777777" w:rsidR="001B5E35" w:rsidRPr="00497034" w:rsidRDefault="0071450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497034">
              <w:rPr>
                <w:rFonts w:ascii="Century" w:eastAsia="Times New Roman" w:hAnsi="Century" w:cs="Times New Roman"/>
                <w:sz w:val="26"/>
                <w:szCs w:val="26"/>
              </w:rPr>
              <w:t>konwersatorium</w:t>
            </w:r>
            <w:r w:rsidR="003A26B4" w:rsidRPr="00497034">
              <w:rPr>
                <w:rFonts w:ascii="Century" w:eastAsia="Times New Roman" w:hAnsi="Century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EFC5D7" w14:textId="77777777" w:rsidR="001B5E35" w:rsidRPr="00497034" w:rsidRDefault="003A26B4" w:rsidP="00F35B8B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497034">
              <w:rPr>
                <w:rFonts w:ascii="Century" w:eastAsia="Times New Roman" w:hAnsi="Century" w:cs="Times New Roman"/>
                <w:sz w:val="26"/>
                <w:szCs w:val="26"/>
              </w:rPr>
              <w:t xml:space="preserve">   </w:t>
            </w:r>
            <w:r w:rsidR="00F049AA" w:rsidRPr="00497034">
              <w:rPr>
                <w:rFonts w:ascii="Century" w:eastAsia="Times New Roman" w:hAnsi="Century" w:cs="Times New Roman"/>
                <w:sz w:val="26"/>
                <w:szCs w:val="26"/>
              </w:rPr>
              <w:t xml:space="preserve">  </w:t>
            </w:r>
            <w:r w:rsidRPr="00497034">
              <w:rPr>
                <w:rFonts w:ascii="Century" w:eastAsia="Times New Roman" w:hAnsi="Century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58CEB" w14:textId="77777777" w:rsidR="001B5E35" w:rsidRPr="00497034" w:rsidRDefault="008B7C3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 w:rsidRPr="00497034">
              <w:rPr>
                <w:rFonts w:ascii="Century" w:eastAsia="Times New Roman" w:hAnsi="Century" w:cs="Times New Roman"/>
                <w:sz w:val="26"/>
                <w:szCs w:val="26"/>
              </w:rPr>
              <w:t>zal</w:t>
            </w:r>
            <w:proofErr w:type="spellEnd"/>
            <w:r w:rsidR="003A26B4" w:rsidRPr="00497034"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1B5E35" w:rsidRPr="00B45F05" w14:paraId="53BDC235" w14:textId="77777777" w:rsidTr="00071693">
        <w:trPr>
          <w:trHeight w:val="596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E8B07" w14:textId="77777777" w:rsidR="001B5E35" w:rsidRPr="00B45F05" w:rsidRDefault="006021C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</w:t>
            </w:r>
            <w:r w:rsidR="002A01DD">
              <w:rPr>
                <w:rFonts w:ascii="Century" w:eastAsia="Times New Roman" w:hAnsi="Century" w:cs="Times New Roman"/>
                <w:sz w:val="26"/>
                <w:szCs w:val="26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85EB7" w14:textId="77777777" w:rsidR="001B5E35" w:rsidRPr="00D60247" w:rsidRDefault="00F049AA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D60247">
              <w:rPr>
                <w:rFonts w:ascii="Century" w:eastAsia="Times New Roman" w:hAnsi="Century" w:cs="Times New Roman"/>
                <w:sz w:val="26"/>
                <w:szCs w:val="26"/>
              </w:rPr>
              <w:t>Jak działa FRIS® style myślenia?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65DCA" w14:textId="77777777" w:rsidR="001B5E35" w:rsidRPr="00B45F05" w:rsidRDefault="00F049A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mgr</w:t>
            </w:r>
            <w:proofErr w:type="spellEnd"/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Małgorzata</w:t>
            </w:r>
            <w:proofErr w:type="spellEnd"/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Klimorowska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8B08D" w14:textId="77777777" w:rsidR="001B5E35" w:rsidRPr="00B45F05" w:rsidRDefault="00F049AA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warsztat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9E479" w14:textId="77777777" w:rsidR="001B5E35" w:rsidRPr="00B45F05" w:rsidRDefault="00F049AA" w:rsidP="00F35B8B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    15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EAD5F" w14:textId="77777777" w:rsidR="001B5E35" w:rsidRPr="00B45F05" w:rsidRDefault="008B7C3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proofErr w:type="spellStart"/>
            <w:r>
              <w:rPr>
                <w:rFonts w:ascii="Century" w:eastAsia="Times New Roman" w:hAnsi="Century" w:cs="Times New Roman"/>
                <w:sz w:val="26"/>
                <w:szCs w:val="26"/>
              </w:rPr>
              <w:t>z</w:t>
            </w:r>
            <w:r w:rsidR="00F049AA">
              <w:rPr>
                <w:rFonts w:ascii="Century" w:eastAsia="Times New Roman" w:hAnsi="Century" w:cs="Times New Roman"/>
                <w:sz w:val="26"/>
                <w:szCs w:val="26"/>
              </w:rPr>
              <w:t>al</w:t>
            </w:r>
            <w:proofErr w:type="spellEnd"/>
            <w:r w:rsidR="00F049AA">
              <w:rPr>
                <w:rFonts w:ascii="Century" w:eastAsia="Times New Roman" w:hAnsi="Century" w:cs="Times New Roman"/>
                <w:sz w:val="26"/>
                <w:szCs w:val="26"/>
              </w:rPr>
              <w:t xml:space="preserve"> na ocenę</w:t>
            </w:r>
          </w:p>
        </w:tc>
      </w:tr>
      <w:tr w:rsidR="001B5E35" w:rsidRPr="00B45F05" w14:paraId="7C71762C" w14:textId="77777777" w:rsidTr="00CF39E6">
        <w:trPr>
          <w:trHeight w:val="881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03F4A" w14:textId="77777777" w:rsidR="001B5E35" w:rsidRPr="00B23DDE" w:rsidRDefault="009E58C6" w:rsidP="00F35B8B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23DDE">
              <w:rPr>
                <w:rFonts w:ascii="Century" w:eastAsia="Times New Roman" w:hAnsi="Century" w:cs="Times New Roman"/>
                <w:sz w:val="26"/>
                <w:szCs w:val="26"/>
              </w:rPr>
              <w:t xml:space="preserve">     II+III –</w:t>
            </w:r>
            <w:r w:rsidR="00B23DDE" w:rsidRPr="00B23DDE">
              <w:rPr>
                <w:rFonts w:ascii="Century" w:eastAsia="Times New Roman" w:hAnsi="Century" w:cs="Times New Roman"/>
                <w:sz w:val="26"/>
                <w:szCs w:val="26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18CC62" w14:textId="77777777" w:rsidR="001B5E35" w:rsidRPr="00D60247" w:rsidRDefault="00E628AC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D60247">
              <w:rPr>
                <w:rFonts w:ascii="Century" w:eastAsia="Times New Roman" w:hAnsi="Century" w:cs="Times New Roman"/>
                <w:sz w:val="26"/>
                <w:szCs w:val="26"/>
              </w:rPr>
              <w:t>Warsztat umiejętności miękkich-podstawy myślenia krytycznego i kreatywnego</w:t>
            </w:r>
          </w:p>
          <w:p w14:paraId="5B657E8D" w14:textId="77777777" w:rsidR="00482F2D" w:rsidRPr="00D60247" w:rsidRDefault="00482F2D" w:rsidP="00A45204">
            <w:pPr>
              <w:pStyle w:val="NormalnyWeb"/>
              <w:spacing w:before="0" w:beforeAutospacing="0" w:after="0" w:afterAutospacing="0"/>
              <w:rPr>
                <w:rFonts w:ascii="Century" w:hAnsi="Century"/>
                <w:sz w:val="26"/>
                <w:szCs w:val="2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B4D4D7" w14:textId="77777777" w:rsidR="001B5E35" w:rsidRPr="00B23DDE" w:rsidRDefault="00E628A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  <w:r w:rsidRPr="00B23DDE">
              <w:rPr>
                <w:rFonts w:ascii="Century" w:eastAsia="Times New Roman" w:hAnsi="Century" w:cs="Times New Roman"/>
                <w:sz w:val="26"/>
                <w:szCs w:val="26"/>
              </w:rPr>
              <w:t>prof. Tomasz Brańka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563258" w14:textId="77777777" w:rsidR="001B5E35" w:rsidRPr="00B23DDE" w:rsidRDefault="00E628A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23DDE">
              <w:rPr>
                <w:rFonts w:ascii="Century" w:eastAsia="Times New Roman" w:hAnsi="Century" w:cs="Times New Roman"/>
                <w:sz w:val="26"/>
                <w:szCs w:val="26"/>
              </w:rPr>
              <w:t>warsztat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D62593" w14:textId="77777777" w:rsidR="001B5E35" w:rsidRPr="00B23DDE" w:rsidRDefault="00E628AC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23DDE">
              <w:rPr>
                <w:rFonts w:ascii="Century" w:eastAsia="Times New Roman" w:hAnsi="Century" w:cs="Times New Roman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6C3672" w14:textId="77777777" w:rsidR="001B5E35" w:rsidRPr="00B23DDE" w:rsidRDefault="008B7C3B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 w:rsidRPr="00B23DDE">
              <w:rPr>
                <w:rFonts w:ascii="Century" w:eastAsia="Times New Roman" w:hAnsi="Century" w:cs="Times New Roman"/>
                <w:sz w:val="26"/>
                <w:szCs w:val="26"/>
              </w:rPr>
              <w:t>z</w:t>
            </w:r>
            <w:r w:rsidR="00E628AC" w:rsidRPr="00B23DDE">
              <w:rPr>
                <w:rFonts w:ascii="Century" w:eastAsia="Times New Roman" w:hAnsi="Century" w:cs="Times New Roman"/>
                <w:sz w:val="26"/>
                <w:szCs w:val="26"/>
              </w:rPr>
              <w:t>al na ocenę</w:t>
            </w:r>
          </w:p>
        </w:tc>
      </w:tr>
      <w:tr w:rsidR="001B5E35" w:rsidRPr="00B45F05" w14:paraId="45A01F96" w14:textId="77777777" w:rsidTr="00071693">
        <w:trPr>
          <w:trHeight w:val="135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F7B9F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647C5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C3593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FF62F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4423E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DFDD9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</w:tr>
      <w:tr w:rsidR="001B5E35" w:rsidRPr="00B45F05" w14:paraId="0A71C0A9" w14:textId="77777777" w:rsidTr="00071693">
        <w:trPr>
          <w:trHeight w:val="77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AE88859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C3836B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95657B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2EFB6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92CC4C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6B43568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</w:tr>
      <w:tr w:rsidR="001B5E35" w:rsidRPr="00B45F05" w14:paraId="505F4911" w14:textId="77777777" w:rsidTr="00071693">
        <w:trPr>
          <w:trHeight w:val="881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8F8B9C2" w14:textId="77777777" w:rsidR="001B5E35" w:rsidRPr="00F43B66" w:rsidRDefault="00F35B8B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b/>
                <w:sz w:val="26"/>
                <w:szCs w:val="26"/>
              </w:rPr>
            </w:pP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>I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>I+III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</w:rPr>
              <w:t xml:space="preserve"> – 1+2</w:t>
            </w:r>
            <w:r w:rsidRPr="00B45F05"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8FB2152" w14:textId="77777777" w:rsidR="001B5E35" w:rsidRPr="00F43B66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43B66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>Zajęcia</w:t>
            </w:r>
            <w:proofErr w:type="spellEnd"/>
            <w:r w:rsidRPr="00F43B66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3B66">
              <w:rPr>
                <w:rFonts w:ascii="Century" w:eastAsia="Times New Roman" w:hAnsi="Century" w:cs="Times New Roman"/>
                <w:b/>
                <w:sz w:val="26"/>
                <w:szCs w:val="26"/>
                <w:lang w:val="en-US"/>
              </w:rPr>
              <w:t>fakultatywne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39F219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-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B098279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DF2A2E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6218D3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  <w:r>
              <w:rPr>
                <w:rFonts w:ascii="Century" w:eastAsia="Times New Roman" w:hAnsi="Century" w:cs="Times New Roman"/>
                <w:sz w:val="26"/>
                <w:szCs w:val="26"/>
              </w:rPr>
              <w:t>-</w:t>
            </w:r>
          </w:p>
        </w:tc>
      </w:tr>
      <w:tr w:rsidR="001B5E35" w:rsidRPr="00B45F05" w14:paraId="716C6FE3" w14:textId="77777777" w:rsidTr="00071693">
        <w:trPr>
          <w:trHeight w:val="298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82F906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9851F1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F8C60A4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7646878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0884DB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DDA76B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</w:tr>
      <w:tr w:rsidR="001B5E35" w:rsidRPr="00B45F05" w14:paraId="76341FF0" w14:textId="77777777" w:rsidTr="00071693">
        <w:trPr>
          <w:trHeight w:val="298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80D4442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0008E49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5F7F75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AA9656D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FA4C9BD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FDC018C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</w:tr>
      <w:tr w:rsidR="001B5E35" w:rsidRPr="00B45F05" w14:paraId="76F1AA38" w14:textId="77777777" w:rsidTr="00071693">
        <w:trPr>
          <w:trHeight w:val="298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8BA3059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DDB168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8EBABE9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2EEE46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777CB18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B7457E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</w:tr>
      <w:tr w:rsidR="001B5E35" w:rsidRPr="00B45F05" w14:paraId="60B5A07C" w14:textId="77777777" w:rsidTr="00841BB4">
        <w:trPr>
          <w:trHeight w:val="80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C1012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14167" w14:textId="77777777" w:rsidR="001B5E35" w:rsidRPr="00B45F05" w:rsidRDefault="001B5E35" w:rsidP="00D2167F">
            <w:pPr>
              <w:spacing w:after="0" w:line="240" w:lineRule="auto"/>
              <w:textAlignment w:val="baseline"/>
              <w:rPr>
                <w:rFonts w:ascii="Century" w:eastAsia="Times New Roman" w:hAnsi="Century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6F578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3C966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20880" w14:textId="77777777" w:rsidR="001B5E35" w:rsidRPr="00B45F0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CE40E" w14:textId="77777777" w:rsidR="001B5E35" w:rsidRDefault="001B5E35" w:rsidP="00D2167F">
            <w:pPr>
              <w:spacing w:after="0" w:line="240" w:lineRule="auto"/>
              <w:jc w:val="center"/>
              <w:textAlignment w:val="baseline"/>
              <w:rPr>
                <w:rFonts w:ascii="Century" w:eastAsia="Times New Roman" w:hAnsi="Century" w:cs="Times New Roman"/>
                <w:sz w:val="26"/>
                <w:szCs w:val="26"/>
              </w:rPr>
            </w:pPr>
          </w:p>
        </w:tc>
      </w:tr>
    </w:tbl>
    <w:p w14:paraId="32DAA61E" w14:textId="77777777" w:rsidR="00F92C79" w:rsidRDefault="00F92C79"/>
    <w:sectPr w:rsidR="00F92C79" w:rsidSect="0007169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849F" w14:textId="77777777" w:rsidR="00DE09B1" w:rsidRDefault="00DE09B1" w:rsidP="00853EBC">
      <w:pPr>
        <w:spacing w:after="0" w:line="240" w:lineRule="auto"/>
      </w:pPr>
      <w:r>
        <w:separator/>
      </w:r>
    </w:p>
  </w:endnote>
  <w:endnote w:type="continuationSeparator" w:id="0">
    <w:p w14:paraId="2FDBEA6F" w14:textId="77777777" w:rsidR="00DE09B1" w:rsidRDefault="00DE09B1" w:rsidP="0085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3475" w14:textId="77777777" w:rsidR="00DE09B1" w:rsidRDefault="00DE09B1" w:rsidP="00853EBC">
      <w:pPr>
        <w:spacing w:after="0" w:line="240" w:lineRule="auto"/>
      </w:pPr>
      <w:r>
        <w:separator/>
      </w:r>
    </w:p>
  </w:footnote>
  <w:footnote w:type="continuationSeparator" w:id="0">
    <w:p w14:paraId="755F475D" w14:textId="77777777" w:rsidR="00DE09B1" w:rsidRDefault="00DE09B1" w:rsidP="0085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bI0MDI3tzQyNTFR0lEKTi0uzszPAykwrAUAdgE7cywAAAA="/>
  </w:docVars>
  <w:rsids>
    <w:rsidRoot w:val="001B5E35"/>
    <w:rsid w:val="00001ED5"/>
    <w:rsid w:val="00033149"/>
    <w:rsid w:val="00071693"/>
    <w:rsid w:val="00092D7F"/>
    <w:rsid w:val="000E1483"/>
    <w:rsid w:val="000F1287"/>
    <w:rsid w:val="000F136C"/>
    <w:rsid w:val="00136EAD"/>
    <w:rsid w:val="00154EE7"/>
    <w:rsid w:val="00186E56"/>
    <w:rsid w:val="00196CA8"/>
    <w:rsid w:val="001B5E35"/>
    <w:rsid w:val="001B633A"/>
    <w:rsid w:val="001D78B5"/>
    <w:rsid w:val="001E1C00"/>
    <w:rsid w:val="001F43EC"/>
    <w:rsid w:val="00252FA6"/>
    <w:rsid w:val="00254536"/>
    <w:rsid w:val="002675A6"/>
    <w:rsid w:val="002A01DD"/>
    <w:rsid w:val="002C26ED"/>
    <w:rsid w:val="002C4C50"/>
    <w:rsid w:val="002C4CB7"/>
    <w:rsid w:val="002D03AC"/>
    <w:rsid w:val="002D3691"/>
    <w:rsid w:val="002E7355"/>
    <w:rsid w:val="00317D79"/>
    <w:rsid w:val="0033531D"/>
    <w:rsid w:val="0037150C"/>
    <w:rsid w:val="00381E6D"/>
    <w:rsid w:val="003A26B4"/>
    <w:rsid w:val="003C12AD"/>
    <w:rsid w:val="00402941"/>
    <w:rsid w:val="00405EC0"/>
    <w:rsid w:val="00460451"/>
    <w:rsid w:val="00464D51"/>
    <w:rsid w:val="00482F2D"/>
    <w:rsid w:val="00497034"/>
    <w:rsid w:val="004A14A9"/>
    <w:rsid w:val="00522B6E"/>
    <w:rsid w:val="00584911"/>
    <w:rsid w:val="005C2FA8"/>
    <w:rsid w:val="005D3528"/>
    <w:rsid w:val="006021C5"/>
    <w:rsid w:val="006130AF"/>
    <w:rsid w:val="00651163"/>
    <w:rsid w:val="006679F7"/>
    <w:rsid w:val="00670B45"/>
    <w:rsid w:val="00690B42"/>
    <w:rsid w:val="006A61C0"/>
    <w:rsid w:val="006C6357"/>
    <w:rsid w:val="006E1C92"/>
    <w:rsid w:val="0071450C"/>
    <w:rsid w:val="00724FB1"/>
    <w:rsid w:val="00726DE7"/>
    <w:rsid w:val="007846B8"/>
    <w:rsid w:val="007C241E"/>
    <w:rsid w:val="00841BB4"/>
    <w:rsid w:val="00853EBC"/>
    <w:rsid w:val="008543DF"/>
    <w:rsid w:val="00860DE4"/>
    <w:rsid w:val="008A3DCC"/>
    <w:rsid w:val="008B3B6A"/>
    <w:rsid w:val="008B7C3B"/>
    <w:rsid w:val="008C5605"/>
    <w:rsid w:val="008D745E"/>
    <w:rsid w:val="00920049"/>
    <w:rsid w:val="009427AD"/>
    <w:rsid w:val="009730C2"/>
    <w:rsid w:val="009812BA"/>
    <w:rsid w:val="009A78C8"/>
    <w:rsid w:val="009E040E"/>
    <w:rsid w:val="009E58C6"/>
    <w:rsid w:val="00A00952"/>
    <w:rsid w:val="00A05249"/>
    <w:rsid w:val="00A05B58"/>
    <w:rsid w:val="00A138CD"/>
    <w:rsid w:val="00A45204"/>
    <w:rsid w:val="00A46AB4"/>
    <w:rsid w:val="00A64178"/>
    <w:rsid w:val="00B23DDE"/>
    <w:rsid w:val="00B72E35"/>
    <w:rsid w:val="00B97DFD"/>
    <w:rsid w:val="00BA63FC"/>
    <w:rsid w:val="00BE4BAC"/>
    <w:rsid w:val="00C02C83"/>
    <w:rsid w:val="00C11519"/>
    <w:rsid w:val="00C13EEA"/>
    <w:rsid w:val="00C4249F"/>
    <w:rsid w:val="00CB1354"/>
    <w:rsid w:val="00CE0465"/>
    <w:rsid w:val="00CF39E6"/>
    <w:rsid w:val="00CF654C"/>
    <w:rsid w:val="00CF746D"/>
    <w:rsid w:val="00D60247"/>
    <w:rsid w:val="00D6243B"/>
    <w:rsid w:val="00D71C2A"/>
    <w:rsid w:val="00DB12F5"/>
    <w:rsid w:val="00DC2268"/>
    <w:rsid w:val="00DD418F"/>
    <w:rsid w:val="00DE09B1"/>
    <w:rsid w:val="00E070E5"/>
    <w:rsid w:val="00E22528"/>
    <w:rsid w:val="00E34443"/>
    <w:rsid w:val="00E3774E"/>
    <w:rsid w:val="00E628AC"/>
    <w:rsid w:val="00E7499D"/>
    <w:rsid w:val="00F049AA"/>
    <w:rsid w:val="00F23FC6"/>
    <w:rsid w:val="00F31D92"/>
    <w:rsid w:val="00F35B8B"/>
    <w:rsid w:val="00F5067B"/>
    <w:rsid w:val="00F92C79"/>
    <w:rsid w:val="00FA55F8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E6C9"/>
  <w15:chartTrackingRefBased/>
  <w15:docId w15:val="{E73B144F-885F-4B16-82ED-710C2A5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1E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EBC"/>
  </w:style>
  <w:style w:type="paragraph" w:styleId="Stopka">
    <w:name w:val="footer"/>
    <w:basedOn w:val="Normalny"/>
    <w:link w:val="StopkaZnak"/>
    <w:uiPriority w:val="99"/>
    <w:unhideWhenUsed/>
    <w:rsid w:val="008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Radosław Fiedler</cp:lastModifiedBy>
  <cp:revision>2</cp:revision>
  <dcterms:created xsi:type="dcterms:W3CDTF">2021-10-18T17:49:00Z</dcterms:created>
  <dcterms:modified xsi:type="dcterms:W3CDTF">2021-10-18T17:49:00Z</dcterms:modified>
</cp:coreProperties>
</file>